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kern w:val="2"/>
          <w:sz w:val="28"/>
          <w:szCs w:val="28"/>
        </w:rPr>
      </w:pPr>
      <w:r>
        <w:rPr>
          <w:rFonts w:eastAsia="Times New Roman" w:cs="Times New Roman" w:ascii="Times New Roman" w:hAnsi="Times New Roman"/>
          <w:b/>
          <w:bCs/>
          <w:color w:val="auto"/>
          <w:kern w:val="2"/>
          <w:sz w:val="28"/>
          <w:szCs w:val="28"/>
        </w:rPr>
        <w:t xml:space="preserve">Политика обработки </w:t>
      </w:r>
      <w:r>
        <w:rPr>
          <w:rFonts w:eastAsia="Times New Roman" w:cs="Times New Roman" w:ascii="Times New Roman" w:hAnsi="Times New Roman"/>
          <w:b/>
          <w:bCs/>
          <w:color w:val="auto"/>
          <w:kern w:val="2"/>
          <w:sz w:val="28"/>
          <w:szCs w:val="28"/>
        </w:rPr>
        <w:t xml:space="preserve">и защиты </w:t>
      </w:r>
      <w:r>
        <w:rPr>
          <w:rFonts w:eastAsia="Times New Roman" w:cs="Times New Roman" w:ascii="Times New Roman" w:hAnsi="Times New Roman"/>
          <w:b/>
          <w:bCs/>
          <w:color w:val="auto"/>
          <w:kern w:val="2"/>
          <w:sz w:val="28"/>
          <w:szCs w:val="28"/>
        </w:rPr>
        <w:t>персональных данных</w:t>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1. Общие положения</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1.1. Политика обработки персональных данных в ООО «Эрциг» (далее — Политика) определяет основные принципы, цели, условия и способы обработки персональных данных, перечни субъектов и обрабатываемых в ООО «Эрциг» персональных данных, функции ООО «Эрциг» при обработке персональных данных, права субъектов персональных данных, а также реализуемые в ООО «Эрциг» требования к защите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1.3. Положения Политики служат основой для разработки локальных нормативных актов, регламентирующих в ООО «Эрциг» вопросы обработки персональных данных работников ООО «Эрциг» и других субъектов персональных данных.</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Политика обработки персональных данных в ООО «Эрциг» определяется в соответствии со следующими нормативными правовыми актами:</w:t>
      </w:r>
    </w:p>
    <w:p>
      <w:pPr>
        <w:pStyle w:val="Normal"/>
        <w:numPr>
          <w:ilvl w:val="0"/>
          <w:numId w:val="1"/>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Трудовой кодекс Российской Федерации;</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Федеральный закон от 27 июля 2006 г. № 152-ФЗ «О персональных данных»;</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Указ Президента Российской Федерации от 06 марта 1997 г. № 188 «Об утверждении Перечня сведений конфиденциального характера»;</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приказ Роскомнадзора от 05 сентября 2013 г. № 996 «Об утверждении требований и методов по обезличиванию персональных данных»;</w:t>
      </w:r>
    </w:p>
    <w:p>
      <w:pPr>
        <w:pStyle w:val="Normal"/>
        <w:numPr>
          <w:ilvl w:val="0"/>
          <w:numId w:val="1"/>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иные нормативные правовые акты Российской Федерации и нормативные документы уполномоченных органов государственной власти.</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3. Основные термины и определения, регламентирующих вопросы обработки персональных данных в 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Информация — сведения (сообщения, данные) независимо от формы их представления.</w:t>
      </w:r>
    </w:p>
    <w:p>
      <w:pPr>
        <w:pStyle w:val="Normal"/>
        <w:spacing w:lineRule="auto" w:line="240" w:beforeAutospacing="1" w:afterAutospacing="1"/>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Оператор — </w:t>
      </w:r>
      <w:r>
        <w:rPr>
          <w:rFonts w:eastAsia="Times New Roman" w:cs="Times New Roman" w:ascii="Times New Roman" w:hAnsi="Times New Roman"/>
          <w:color w:val="auto"/>
          <w:sz w:val="24"/>
          <w:szCs w:val="24"/>
        </w:rPr>
        <w:t>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Автоматизированная обработка персональных данных — обработка персональных данных с помощью средств вычислительной техники.</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Распространение персональных данных — действия, направленные на раскрытие персональных данных неопределенному кругу лиц.</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4. Принципы и цели обработки персональных данных</w:t>
      </w:r>
    </w:p>
    <w:p>
      <w:pPr>
        <w:pStyle w:val="Normal"/>
        <w:numPr>
          <w:ilvl w:val="0"/>
          <w:numId w:val="9"/>
        </w:numPr>
        <w:spacing w:lineRule="auto" w:line="240" w:beforeAutospacing="1" w:afterAutospacing="1"/>
        <w:ind w:left="0" w:hanging="36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 xml:space="preserve">4.1. ООО «Эрциг», являясь оператором персональных данных, осуществляет обработку персональных данных работников, </w:t>
      </w:r>
      <w:r>
        <w:rPr>
          <w:rFonts w:eastAsia="Times New Roman" w:cs="Times New Roman" w:ascii="Times New Roman" w:hAnsi="Times New Roman"/>
          <w:color w:val="auto"/>
          <w:sz w:val="24"/>
          <w:szCs w:val="24"/>
        </w:rPr>
        <w:t xml:space="preserve">бывших работников  </w:t>
      </w:r>
      <w:r>
        <w:rPr>
          <w:rFonts w:eastAsia="Times New Roman" w:cs="Times New Roman" w:ascii="Times New Roman" w:hAnsi="Times New Roman"/>
          <w:color w:val="auto"/>
          <w:sz w:val="24"/>
          <w:szCs w:val="24"/>
        </w:rPr>
        <w:t xml:space="preserve">ООО «Эрциг»,  а также </w:t>
      </w:r>
      <w:r>
        <w:rPr>
          <w:rFonts w:eastAsia="Times New Roman" w:cs="Times New Roman" w:ascii="Times New Roman" w:hAnsi="Times New Roman"/>
          <w:color w:val="auto"/>
          <w:sz w:val="24"/>
          <w:szCs w:val="24"/>
        </w:rPr>
        <w:t xml:space="preserve">покупателей, </w:t>
      </w:r>
      <w:r>
        <w:rPr>
          <w:rFonts w:eastAsia="Times New Roman" w:cs="Helvetica" w:ascii="Times New Roman" w:hAnsi="Times New Roman"/>
          <w:color w:val="auto"/>
          <w:sz w:val="24"/>
          <w:szCs w:val="24"/>
        </w:rPr>
        <w:t xml:space="preserve">клиентов и других контрагентов ООО «Эрциг», в том числе зарегистрированных и незарегистрированных пользователей сайта ООО «Эрциг».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4.2. Обработка персональных данных в ООО «Эрциг» осуществляется с учетом необходимости обеспечения защиты прав и свобод работников ООО «Эрциг»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pPr>
        <w:pStyle w:val="Normal"/>
        <w:numPr>
          <w:ilvl w:val="0"/>
          <w:numId w:val="2"/>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обработка персональных данных осуществляется в ООО «Эрциг» на законной и справедливой основе;</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обработка персональных данных ограничивается достижением конкретных, заранее определенных и законных целей;</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не допускается обработка персональных данных, несовместимая с целями сбора персональных данных;</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обработке подлежат только персональные данные, которые отвечают целям их обработки;</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В ООО «Эрциг» принимаются необходимые меры либо обеспечивается их принятие по удалению или уточнению неполных или неточных персональных данных;</w:t>
      </w:r>
    </w:p>
    <w:p>
      <w:pPr>
        <w:pStyle w:val="Normal"/>
        <w:numPr>
          <w:ilvl w:val="0"/>
          <w:numId w:val="2"/>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Normal"/>
        <w:numPr>
          <w:ilvl w:val="0"/>
          <w:numId w:val="2"/>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4.3. Персональные данные обрабатываются в ООО «Эрциг» в целях:</w:t>
      </w:r>
    </w:p>
    <w:p>
      <w:pPr>
        <w:pStyle w:val="Normal"/>
        <w:numPr>
          <w:ilvl w:val="0"/>
          <w:numId w:val="3"/>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«Эрциг»;</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осуществления функций, полномочий и обязанностей, возложенных законодательством Российской Федерации на ООО «Эрциг»,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регулирования трудовых отношений с работниками ООО «Эрциг»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защиты жизни, здоровья или иных жизненно важных интересов субъектов персональных данных;</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подготовки, заключения, исполнения и прекращения договоров с контрагентами;</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формирования справочных материалов для внутреннего информационного обеспечения деятельности ООО «Эрциг»;</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pPr>
        <w:pStyle w:val="Normal"/>
        <w:numPr>
          <w:ilvl w:val="0"/>
          <w:numId w:val="3"/>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 xml:space="preserve">осуществления прав и законных интересов ООО «Эрциг» в рамках осуществления видов деятельности, предусмотренных Уставом и иными локальными нормативными актами </w:t>
      </w:r>
      <w:r>
        <w:rPr>
          <w:rFonts w:eastAsia="Times New Roman" w:cs="Times New Roman" w:ascii="Times New Roman" w:hAnsi="Times New Roman"/>
          <w:color w:val="auto"/>
          <w:sz w:val="24"/>
          <w:szCs w:val="24"/>
        </w:rPr>
        <w:t xml:space="preserve">ООО «Эрциг» </w:t>
      </w:r>
      <w:r>
        <w:rPr>
          <w:rFonts w:eastAsia="Times New Roman" w:cs="Times New Roman" w:ascii="Times New Roman" w:hAnsi="Times New Roman"/>
          <w:color w:val="auto"/>
          <w:sz w:val="24"/>
          <w:szCs w:val="24"/>
        </w:rPr>
        <w:t>или третьих лиц либо достижения общественно значимых целей;</w:t>
      </w:r>
    </w:p>
    <w:p>
      <w:pPr>
        <w:pStyle w:val="Normal"/>
        <w:numPr>
          <w:ilvl w:val="0"/>
          <w:numId w:val="3"/>
        </w:numPr>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w:t>
      </w:r>
      <w:r>
        <w:rPr>
          <w:rFonts w:eastAsia="Times New Roman" w:cs="Times New Roman" w:ascii="Times New Roman" w:hAnsi="Times New Roman"/>
          <w:color w:val="auto"/>
          <w:sz w:val="24"/>
          <w:szCs w:val="24"/>
        </w:rPr>
        <w:t>регистрации и/или  предоставления пользователям доступа к функционалу сайта ООО «Эрциг»;</w:t>
      </w:r>
    </w:p>
    <w:p>
      <w:pPr>
        <w:pStyle w:val="Normal"/>
        <w:numPr>
          <w:ilvl w:val="0"/>
          <w:numId w:val="3"/>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в иных законных целях.</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5. Перечень субъектов, персональные данные которых обрабатываются в 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5.1. В ООО «Эрциг» обрабатываются персональные данные следующих категорий субъектов:</w:t>
      </w:r>
    </w:p>
    <w:p>
      <w:pPr>
        <w:pStyle w:val="Normal"/>
        <w:numPr>
          <w:ilvl w:val="0"/>
          <w:numId w:val="4"/>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 xml:space="preserve">работники </w:t>
      </w:r>
      <w:r>
        <w:rPr>
          <w:rFonts w:eastAsia="Times New Roman" w:cs="Times New Roman" w:ascii="Times New Roman" w:hAnsi="Times New Roman"/>
          <w:color w:val="auto"/>
          <w:sz w:val="24"/>
          <w:szCs w:val="24"/>
        </w:rPr>
        <w:t xml:space="preserve">, бывшие работники </w:t>
      </w:r>
      <w:r>
        <w:rPr>
          <w:rFonts w:eastAsia="Times New Roman" w:cs="Times New Roman" w:ascii="Times New Roman" w:hAnsi="Times New Roman"/>
          <w:color w:val="auto"/>
          <w:sz w:val="24"/>
          <w:szCs w:val="24"/>
        </w:rPr>
        <w:t>ООО «Эрциг»;</w:t>
      </w:r>
    </w:p>
    <w:p>
      <w:pPr>
        <w:pStyle w:val="Normal"/>
        <w:numPr>
          <w:ilvl w:val="0"/>
          <w:numId w:val="4"/>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другие субъекты персональных данных (для обеспечения реализации целей обработки, указанных в разделе 4 Политики). </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6. Перечень персональных данных, обрабатываемых в 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6.1. Перечень персональных данных, обрабатываемых в ООО «Эрциг»,:</w:t>
      </w:r>
    </w:p>
    <w:p>
      <w:pPr>
        <w:pStyle w:val="Normal"/>
        <w:spacing w:lineRule="auto" w:line="240" w:before="0" w:after="0"/>
        <w:jc w:val="both"/>
        <w:rPr>
          <w:rFonts w:ascii="Times New Roman" w:hAnsi="Times New Roman"/>
          <w:color w:val="auto"/>
          <w:sz w:val="24"/>
          <w:szCs w:val="24"/>
        </w:rPr>
      </w:pPr>
      <w:r>
        <w:rPr>
          <w:rFonts w:cs="Arial" w:ascii="Times New Roman" w:hAnsi="Times New Roman"/>
          <w:color w:val="auto"/>
          <w:sz w:val="24"/>
          <w:szCs w:val="24"/>
        </w:rPr>
        <w:t xml:space="preserve">- </w:t>
      </w:r>
      <w:r>
        <w:rPr>
          <w:rFonts w:eastAsia="Times New Roman" w:cs="Times New Roman" w:ascii="Times New Roman" w:hAnsi="Times New Roman"/>
          <w:color w:val="auto"/>
          <w:sz w:val="24"/>
          <w:szCs w:val="24"/>
        </w:rPr>
        <w:t>гражданство;</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фамилия;</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имя;</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отчество;</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пол;</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дата рождения;</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место рождения;</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адрес регистрации;</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адрес проживания;</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серия и номер документа, удостоверяющего личность;</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наименование и код подразделения, выдавшего документ, удостоверяющий личность;</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дата выдачи документа, удостоверяющего личность;</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СНИЛС;</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номер лицевого счета;</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должность и место работы;</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образование;</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контактный телефон;</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auto"/>
          <w:sz w:val="24"/>
          <w:szCs w:val="24"/>
        </w:rPr>
        <w:t>- контактный e-mail.</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«Эрциг» не осуществляется.</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7. Функции ООО «Эрциг» при осуществлении обработки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7.1. ООО «Эрциг» при осуществлении обработки персональных данных:</w:t>
      </w:r>
    </w:p>
    <w:p>
      <w:pPr>
        <w:pStyle w:val="Normal"/>
        <w:numPr>
          <w:ilvl w:val="0"/>
          <w:numId w:val="5"/>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ООО «Эрциг» в области персональных данных;</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назначает лицо, ответственное за организацию обработки персональных данных в ООО «Эрциг»;</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издает локальные нормативные акты, определяющие политику и вопросы обработки и защиты персональных данных в ООО «Эрциг»;</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осуществляет ознакомление работников ООО «Эрциг», непосредственно осуществляющих обработку персональных данных, с положениями законодательства Российской Федерации и локальных нормативных актов ООО «Эрциг» в области персональных данных, в том числе требованиями к защите персональных данных, и обучение указанных работников;</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публикует или иным образом обеспечивает неограниченный доступ к настоящей Политике;</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pPr>
        <w:pStyle w:val="Normal"/>
        <w:numPr>
          <w:ilvl w:val="0"/>
          <w:numId w:val="5"/>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pPr>
        <w:pStyle w:val="Normal"/>
        <w:numPr>
          <w:ilvl w:val="0"/>
          <w:numId w:val="5"/>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совершает иные действия, предусмотренные законодательством Российской Федерации в области персональных данных.</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8. Условия обработки персональных данных в ООО «Эрциг»</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8.1. Обработка персональных данных в ООО «Эрциг»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8.2. ООО «Эрциг»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pPr>
        <w:pStyle w:val="Normal"/>
        <w:spacing w:lineRule="auto" w:line="240" w:beforeAutospacing="1" w:afterAutospacing="1"/>
        <w:jc w:val="both"/>
        <w:rPr>
          <w:rFonts w:ascii="Times New Roman" w:hAnsi="Times New Roman"/>
          <w:color w:val="auto"/>
          <w:sz w:val="24"/>
          <w:szCs w:val="24"/>
        </w:rPr>
      </w:pPr>
      <w:r>
        <w:rPr>
          <w:rFonts w:eastAsia="Times New Roman" w:cs="Times New Roman" w:ascii="Times New Roman" w:hAnsi="Times New Roman"/>
          <w:color w:val="auto"/>
          <w:sz w:val="24"/>
          <w:szCs w:val="24"/>
        </w:rPr>
        <w:t>8.4. Доступ к обрабатываемым в ООО «Эрциг» персональным данным разрешается только работникам ООО «Эрциг», занимающим должности, включенные в перечень должностей структурных подразделений администрации ООО «Эрциг», при замещении которых осуществляется обработка персональных данных.</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9. Перечень действий с персональными данными и способы их обработки</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9.1. ООО «Эрциг»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9.2. Обработка персональных данных в ООО «Эрциг» осуществляется следующими способами:</w:t>
      </w:r>
    </w:p>
    <w:p>
      <w:pPr>
        <w:pStyle w:val="Normal"/>
        <w:numPr>
          <w:ilvl w:val="0"/>
          <w:numId w:val="6"/>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неавтоматизированная обработка персональных данных;</w:t>
      </w:r>
    </w:p>
    <w:p>
      <w:pPr>
        <w:pStyle w:val="Normal"/>
        <w:numPr>
          <w:ilvl w:val="0"/>
          <w:numId w:val="6"/>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pPr>
        <w:pStyle w:val="Normal"/>
        <w:numPr>
          <w:ilvl w:val="0"/>
          <w:numId w:val="6"/>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смешанная обработка персональных данных.</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10. Права субъектов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10.1. Субъекты персональных данных имеют право на:</w:t>
      </w:r>
    </w:p>
    <w:p>
      <w:pPr>
        <w:pStyle w:val="Normal"/>
        <w:numPr>
          <w:ilvl w:val="0"/>
          <w:numId w:val="7"/>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полную информацию об их персональных данных, обрабатываемых в ООО «Эрциг»;</w:t>
      </w:r>
    </w:p>
    <w:p>
      <w:pPr>
        <w:pStyle w:val="Normal"/>
        <w:numPr>
          <w:ilvl w:val="0"/>
          <w:numId w:val="7"/>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pPr>
        <w:pStyle w:val="Normal"/>
        <w:numPr>
          <w:ilvl w:val="0"/>
          <w:numId w:val="7"/>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pPr>
        <w:pStyle w:val="Normal"/>
        <w:numPr>
          <w:ilvl w:val="0"/>
          <w:numId w:val="7"/>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отзыв согласия на обработку персональных данных; </w:t>
      </w:r>
    </w:p>
    <w:p>
      <w:pPr>
        <w:pStyle w:val="Normal"/>
        <w:numPr>
          <w:ilvl w:val="0"/>
          <w:numId w:val="7"/>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принятие предусмотренных законом мер по защите своих прав;</w:t>
      </w:r>
    </w:p>
    <w:p>
      <w:pPr>
        <w:pStyle w:val="Normal"/>
        <w:numPr>
          <w:ilvl w:val="0"/>
          <w:numId w:val="7"/>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обжалование действия или бездействия ООО «Эрциг»,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pPr>
        <w:pStyle w:val="Normal"/>
        <w:numPr>
          <w:ilvl w:val="0"/>
          <w:numId w:val="7"/>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осуществление иных прав, предусмотренных законодательством Российской Федерации.</w:t>
      </w:r>
    </w:p>
    <w:p>
      <w:pPr>
        <w:pStyle w:val="Normal"/>
        <w:numPr>
          <w:ilvl w:val="0"/>
          <w:numId w:val="0"/>
        </w:numPr>
        <w:spacing w:lineRule="auto" w:line="240" w:beforeAutospacing="1" w:afterAutospacing="1"/>
        <w:jc w:val="both"/>
        <w:outlineLvl w:val="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11. Меры, принимаемые ООО «Эрциг» для обеспечения выполнения обязанностей оператора при обработке персональных данных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11.1. Меры, необходимые и достаточные для обеспечения выполнения ООО «Эрциг» обязанностей оператора, предусмотренных законодательством Российской Федерации в области персональных данных, включают:</w:t>
      </w:r>
    </w:p>
    <w:p>
      <w:pPr>
        <w:pStyle w:val="Normal"/>
        <w:numPr>
          <w:ilvl w:val="0"/>
          <w:numId w:val="8"/>
        </w:numPr>
        <w:spacing w:lineRule="auto" w:line="240" w:beforeAutospacing="1"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назначение лица, ответственного за организацию обработки персональных данных в ООО «Эрциг»;</w:t>
      </w:r>
    </w:p>
    <w:p>
      <w:pPr>
        <w:pStyle w:val="Normal"/>
        <w:numPr>
          <w:ilvl w:val="0"/>
          <w:numId w:val="8"/>
        </w:numPr>
        <w:spacing w:lineRule="auto" w:line="240" w:before="0" w:after="0"/>
        <w:jc w:val="both"/>
        <w:rPr>
          <w:rFonts w:ascii="Times New Roman" w:hAnsi="Times New Roman"/>
          <w:color w:val="auto"/>
          <w:sz w:val="24"/>
          <w:szCs w:val="24"/>
        </w:rPr>
      </w:pPr>
      <w:r>
        <w:rPr>
          <w:rFonts w:eastAsia="Times New Roman" w:cs="Times New Roman" w:ascii="Times New Roman" w:hAnsi="Times New Roman"/>
          <w:color w:val="auto"/>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в ООО «Эрциг» мер по обеспечению безопасности персональных данных (за исключением общедоступных и (или) обезличенных персональных данных);</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pPr>
        <w:pStyle w:val="Normal"/>
        <w:numPr>
          <w:ilvl w:val="0"/>
          <w:numId w:val="8"/>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«Эрциг»; </w:t>
      </w:r>
    </w:p>
    <w:p>
      <w:pPr>
        <w:pStyle w:val="Normal"/>
        <w:numPr>
          <w:ilvl w:val="0"/>
          <w:numId w:val="8"/>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иные меры, предусмотренные законодательством Российской Федерации в области персональных данных.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color w:val="auto"/>
          <w:sz w:val="24"/>
          <w:szCs w:val="24"/>
        </w:rPr>
        <w:t>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ООО «Эрциг», регламентирующими вопросы обеспечения безопасности персональных данных при их обработке в информационных системах персональных данных ООО «Эрциг».</w:t>
      </w:r>
    </w:p>
    <w:p>
      <w:pPr>
        <w:pStyle w:val="Normal"/>
        <w:numPr>
          <w:ilvl w:val="0"/>
          <w:numId w:val="0"/>
        </w:numPr>
        <w:spacing w:lineRule="auto" w:line="240" w:before="108" w:after="108"/>
        <w:jc w:val="center"/>
        <w:outlineLvl w:val="0"/>
        <w:rPr>
          <w:rFonts w:ascii="Times New Roman" w:hAnsi="Times New Roman"/>
          <w:color w:val="auto"/>
          <w:sz w:val="24"/>
          <w:szCs w:val="24"/>
        </w:rPr>
      </w:pPr>
      <w:r>
        <w:rPr>
          <w:rFonts w:cs="Times New Roman" w:ascii="Times New Roman" w:hAnsi="Times New Roman"/>
          <w:b/>
          <w:bCs/>
          <w:color w:val="auto"/>
          <w:sz w:val="24"/>
          <w:szCs w:val="24"/>
        </w:rPr>
        <w:t>12. Обязанности ООО «Эрциг» но защите персональных данных</w:t>
      </w:r>
    </w:p>
    <w:p>
      <w:pPr>
        <w:pStyle w:val="Normal"/>
        <w:spacing w:lineRule="auto" w:line="240" w:before="0" w:after="0"/>
        <w:ind w:firstLine="72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Для обеспечения безопасности персональных данных при их обработке ООо «Эрциг» принимает меры по защите от несанкционированного или случайного неправомерного доступа, уничтожения, изменения, блокирования, копирования и иных действий, которые могут нарушить установленные для персональных данных характеристики безопасности, к которым относятся:</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конфиденциальность (требование не передавать информацию третьим лицам без согласия ее обладателя, обязательное для выполнения лицом, получившим доступ к информации);</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целостность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доступность (состояние информации, при котором субъекты, имеющие права доступа, могут реализовать их беспрепятственно).</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К предпринимаемым мерам защиты персональных данных относятся:</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организационные и технические меры по обеспечению безопасности персональных данных при их обработке в ООО «Эрциг», необходимые для выполнения законодательных требований и регулирующих органов Российской Федерации к защите персональных данных;</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применение средств защиты информации, прошедших в установленном порядке процедуру оценки соответствия требованиям к средствам защиты информации;</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оценка эффективности и достаточности принимаемых мер по обеспечению безопасности персональных данных в ООО «Эрциг».</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обнаружение инцидентов информационной безопасности, принятие мер по расследованию инцидентов и устранению последствий;</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установление правил доступа к персональным данным, обрабатываемых в ООО «Эрциг», а также обеспечением регистрации и учета всех действий, совершаемых с персональными данными в ООО «Эрциг»;</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восстановление персональных данных, модифицированных или уничтоженных вследствие инцидента информационной безопасности;</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 контроль над принимаемыми мерами по обеспечению безопасности персональных данных и уровня защищенности ООО «Эрциг».</w:t>
      </w:r>
    </w:p>
    <w:p>
      <w:pPr>
        <w:pStyle w:val="Normal"/>
        <w:spacing w:lineRule="auto" w:line="240" w:before="0" w:after="0"/>
        <w:ind w:firstLine="72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numPr>
          <w:ilvl w:val="0"/>
          <w:numId w:val="0"/>
        </w:numPr>
        <w:spacing w:lineRule="auto" w:line="240" w:before="108" w:after="108"/>
        <w:jc w:val="center"/>
        <w:outlineLvl w:val="0"/>
        <w:rPr>
          <w:rFonts w:ascii="Times New Roman" w:hAnsi="Times New Roman" w:cs="Times New Roman"/>
          <w:b/>
          <w:b/>
          <w:bCs/>
          <w:color w:val="FF0000"/>
          <w:sz w:val="24"/>
          <w:szCs w:val="24"/>
        </w:rPr>
      </w:pPr>
      <w:r>
        <w:rPr>
          <w:rFonts w:cs="Times New Roman" w:ascii="Times New Roman" w:hAnsi="Times New Roman"/>
          <w:b/>
          <w:bCs/>
          <w:color w:val="auto"/>
          <w:sz w:val="24"/>
          <w:szCs w:val="24"/>
        </w:rPr>
        <w:t>13. Изменение персональных данных</w:t>
      </w:r>
      <w:bookmarkStart w:id="0" w:name="sub_1005"/>
      <w:bookmarkEnd w:id="0"/>
    </w:p>
    <w:p>
      <w:pPr>
        <w:pStyle w:val="Normal"/>
        <w:spacing w:lineRule="auto" w:line="240" w:before="0" w:after="0"/>
        <w:ind w:firstLine="72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Субъект персональных данных вправе дополнять, изменять и (или) удалять предоставляемые им персональные данные с использованием функционала личного кабинета пользователя сайта ООО «Эрциг» в сети Интернет.</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ООО «Эрциг» не несет ответственность за полноту и достоверность сведений, предоставленных субъектом персональных данных.</w:t>
      </w:r>
    </w:p>
    <w:p>
      <w:pPr>
        <w:pStyle w:val="Normal"/>
        <w:spacing w:lineRule="auto" w:line="240" w:before="0" w:after="0"/>
        <w:ind w:firstLine="72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numPr>
          <w:ilvl w:val="0"/>
          <w:numId w:val="0"/>
        </w:numPr>
        <w:spacing w:lineRule="auto" w:line="240" w:before="108" w:after="108"/>
        <w:jc w:val="center"/>
        <w:outlineLvl w:val="0"/>
        <w:rPr>
          <w:rFonts w:ascii="Times New Roman" w:hAnsi="Times New Roman" w:cs="Times New Roman"/>
          <w:b/>
          <w:b/>
          <w:bCs/>
          <w:color w:val="FF0000"/>
          <w:sz w:val="24"/>
          <w:szCs w:val="24"/>
        </w:rPr>
      </w:pPr>
      <w:r>
        <w:rPr>
          <w:rFonts w:cs="Times New Roman" w:ascii="Times New Roman" w:hAnsi="Times New Roman"/>
          <w:b/>
          <w:bCs/>
          <w:color w:val="auto"/>
          <w:sz w:val="24"/>
          <w:szCs w:val="24"/>
        </w:rPr>
        <w:t>14. Изменение Политики конфиденциальности</w:t>
      </w:r>
      <w:bookmarkStart w:id="1" w:name="sub_1006"/>
      <w:bookmarkEnd w:id="1"/>
    </w:p>
    <w:p>
      <w:pPr>
        <w:pStyle w:val="Normal"/>
        <w:spacing w:lineRule="auto" w:line="240" w:before="0" w:after="0"/>
        <w:ind w:firstLine="72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ООО «Эрциг» вправе изменять настоящую политику обработки и защиты персональных данных при использовании сайта ООО «Эрциг» в сети Интернет без предварительного уведомления пользователей данного сайта.</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auto"/>
          <w:sz w:val="24"/>
          <w:szCs w:val="24"/>
        </w:rPr>
        <w:t>Изменения настоящей политики обработки и защиты персональных данных при использовании сайта ООО «Эрциг» в сети Интернет вступают в силу после публикации ее на таком сайте.</w:t>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ind w:firstLine="72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uiPriority w:val="9"/>
    <w:qFormat/>
    <w:rsid w:val="00194764"/>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link w:val="20"/>
    <w:uiPriority w:val="9"/>
    <w:qFormat/>
    <w:rsid w:val="00194764"/>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94764"/>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194764"/>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194764"/>
    <w:rPr>
      <w:color w:val="0000FF"/>
      <w:u w:val="single"/>
    </w:rPr>
  </w:style>
  <w:style w:type="character" w:styleId="Nobr" w:customStyle="1">
    <w:name w:val="nobr"/>
    <w:basedOn w:val="DefaultParagraphFont"/>
    <w:qFormat/>
    <w:rsid w:val="00194764"/>
    <w:rPr/>
  </w:style>
  <w:style w:type="character" w:styleId="Group" w:customStyle="1">
    <w:name w:val="group"/>
    <w:basedOn w:val="DefaultParagraphFont"/>
    <w:qFormat/>
    <w:rsid w:val="00194764"/>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194764"/>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LibreOffice/6.3.0.4$Windows_x86 LibreOffice_project/057fc023c990d676a43019934386b85b21a9ee99</Application>
  <Pages>8</Pages>
  <Words>2347</Words>
  <Characters>17155</Characters>
  <CharactersWithSpaces>19328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2019-08-09T07:34:00Z</dcterms:created>
  <dc:creator>Леночка</dc:creator>
  <dc:description/>
  <dc:language>ru-RU</dc:language>
  <cp:lastModifiedBy/>
  <dcterms:modified xsi:type="dcterms:W3CDTF">2019-08-09T14:55:21Z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